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-538"/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960"/>
        <w:gridCol w:w="2959"/>
      </w:tblGrid>
      <w:tr w:rsidR="006D272B" w:rsidTr="00FD6A96">
        <w:trPr>
          <w:trHeight w:val="1604"/>
        </w:trPr>
        <w:tc>
          <w:tcPr>
            <w:tcW w:w="2880" w:type="dxa"/>
          </w:tcPr>
          <w:p w:rsidR="006D272B" w:rsidRDefault="0093575B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1738630" cy="869315"/>
                  <wp:effectExtent l="19050" t="0" r="0" b="0"/>
                  <wp:wrapNone/>
                  <wp:docPr id="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869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0" w:type="dxa"/>
          </w:tcPr>
          <w:p w:rsidR="006D272B" w:rsidRDefault="006D272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6D272B" w:rsidRDefault="006D272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Escola Básica 2,3/S Josefa de Óbidos</w:t>
            </w:r>
          </w:p>
          <w:p w:rsidR="006D272B" w:rsidRDefault="006D272B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Ano letivo de 2011/2012</w:t>
            </w:r>
          </w:p>
          <w:p w:rsidR="006D272B" w:rsidRDefault="006D272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Curso EFA</w:t>
            </w:r>
          </w:p>
          <w:p w:rsidR="006D272B" w:rsidRDefault="006D272B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6D272B" w:rsidRDefault="006D272B">
            <w:pPr>
              <w:spacing w:line="276" w:lineRule="auto"/>
              <w:jc w:val="center"/>
              <w:rPr>
                <w:rFonts w:ascii="Ravie" w:hAnsi="Ravie" w:cs="Arial"/>
                <w:b/>
                <w:sz w:val="32"/>
                <w:szCs w:val="32"/>
                <w:lang w:eastAsia="en-US"/>
              </w:rPr>
            </w:pPr>
            <w:r>
              <w:rPr>
                <w:rFonts w:ascii="Ravie" w:hAnsi="Ravie" w:cs="Arial"/>
                <w:b/>
                <w:color w:val="548DD4"/>
                <w:sz w:val="32"/>
                <w:szCs w:val="32"/>
                <w:lang w:eastAsia="en-US"/>
              </w:rPr>
              <w:t>S</w:t>
            </w:r>
            <w:r>
              <w:rPr>
                <w:rFonts w:ascii="Ravie" w:hAnsi="Ravie" w:cs="Arial"/>
                <w:b/>
                <w:color w:val="C4BC96"/>
                <w:sz w:val="32"/>
                <w:szCs w:val="32"/>
                <w:lang w:eastAsia="en-US"/>
              </w:rPr>
              <w:t>E</w:t>
            </w:r>
            <w:r>
              <w:rPr>
                <w:rFonts w:ascii="Ravie" w:hAnsi="Ravie" w:cs="Arial"/>
                <w:b/>
                <w:color w:val="FF0000"/>
                <w:sz w:val="32"/>
                <w:szCs w:val="32"/>
                <w:lang w:eastAsia="en-US"/>
              </w:rPr>
              <w:t xml:space="preserve">C </w:t>
            </w:r>
            <w:r>
              <w:rPr>
                <w:rFonts w:ascii="Ravie" w:hAnsi="Ravie" w:cs="Arial"/>
                <w:b/>
                <w:color w:val="4AE4E8"/>
                <w:sz w:val="32"/>
                <w:szCs w:val="32"/>
                <w:lang w:eastAsia="en-US"/>
              </w:rPr>
              <w:t>-</w:t>
            </w:r>
            <w:r>
              <w:rPr>
                <w:rFonts w:ascii="Ravie" w:hAnsi="Ravie" w:cs="Arial"/>
                <w:b/>
                <w:color w:val="FF000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Ravie" w:hAnsi="Ravie" w:cs="Arial"/>
                <w:b/>
                <w:sz w:val="32"/>
                <w:szCs w:val="32"/>
                <w:lang w:eastAsia="en-US"/>
              </w:rPr>
              <w:t>C</w:t>
            </w:r>
          </w:p>
        </w:tc>
        <w:tc>
          <w:tcPr>
            <w:tcW w:w="2959" w:type="dxa"/>
          </w:tcPr>
          <w:p w:rsidR="006D272B" w:rsidRDefault="006D272B">
            <w:pPr>
              <w:spacing w:line="276" w:lineRule="auto"/>
              <w:rPr>
                <w:lang w:eastAsia="en-US"/>
              </w:rPr>
            </w:pPr>
          </w:p>
          <w:p w:rsidR="006D272B" w:rsidRDefault="006D272B">
            <w:pPr>
              <w:spacing w:line="276" w:lineRule="auto"/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</w:pPr>
            <w:r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  <w:t>João Nuno Domingos</w:t>
            </w:r>
          </w:p>
          <w:p w:rsidR="006D272B" w:rsidRDefault="006D272B">
            <w:pPr>
              <w:spacing w:line="276" w:lineRule="auto"/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</w:pPr>
            <w:r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  <w:t>Francisco Gomes</w:t>
            </w:r>
          </w:p>
          <w:p w:rsidR="006D272B" w:rsidRDefault="006D272B">
            <w:pPr>
              <w:spacing w:line="276" w:lineRule="auto"/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</w:pPr>
            <w:r>
              <w:rPr>
                <w:rFonts w:ascii="Colonna MT" w:hAnsi="Colonna MT"/>
                <w:color w:val="4A442A"/>
                <w:sz w:val="28"/>
                <w:szCs w:val="28"/>
                <w:lang w:eastAsia="en-US"/>
              </w:rPr>
              <w:t>Hilário Rodrigues</w:t>
            </w:r>
          </w:p>
          <w:p w:rsidR="006D272B" w:rsidRDefault="006D272B">
            <w:pPr>
              <w:spacing w:line="276" w:lineRule="auto"/>
              <w:rPr>
                <w:lang w:eastAsia="en-US"/>
              </w:rPr>
            </w:pPr>
          </w:p>
          <w:p w:rsidR="006D272B" w:rsidRDefault="006D272B">
            <w:pPr>
              <w:spacing w:line="276" w:lineRule="auto"/>
              <w:rPr>
                <w:lang w:eastAsia="en-US"/>
              </w:rPr>
            </w:pPr>
          </w:p>
          <w:p w:rsidR="006D272B" w:rsidRDefault="006D272B">
            <w:pPr>
              <w:spacing w:line="276" w:lineRule="auto"/>
              <w:rPr>
                <w:rFonts w:ascii="Comic Sans MS" w:hAnsi="Comic Sans MS"/>
                <w:color w:val="E36C0A"/>
                <w:sz w:val="36"/>
                <w:szCs w:val="36"/>
                <w:lang w:eastAsia="en-US"/>
              </w:rPr>
            </w:pPr>
            <w:r>
              <w:rPr>
                <w:rFonts w:ascii="Comic Sans MS" w:hAnsi="Comic Sans MS"/>
                <w:color w:val="E36C0A"/>
                <w:sz w:val="36"/>
                <w:szCs w:val="36"/>
                <w:lang w:eastAsia="en-US"/>
              </w:rPr>
              <w:t>CLC</w:t>
            </w:r>
          </w:p>
          <w:p w:rsidR="006D272B" w:rsidRDefault="006D272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6D272B" w:rsidRDefault="006D272B" w:rsidP="00FD6A96">
      <w:pPr>
        <w:pStyle w:val="Ttulo1"/>
        <w:jc w:val="center"/>
      </w:pPr>
      <w:r>
        <w:t>Cultura de globalização e cultura de preservação de identidades culturais</w:t>
      </w:r>
    </w:p>
    <w:p w:rsidR="006D272B" w:rsidRDefault="006D272B" w:rsidP="00FD6A96"/>
    <w:p w:rsidR="006D272B" w:rsidRPr="00014AFC" w:rsidRDefault="006D272B" w:rsidP="00C072C9">
      <w:pPr>
        <w:jc w:val="both"/>
        <w:rPr>
          <w:b/>
          <w:color w:val="FF00FF"/>
          <w:sz w:val="32"/>
          <w:szCs w:val="32"/>
        </w:rPr>
      </w:pPr>
      <w:r w:rsidRPr="00014AFC">
        <w:rPr>
          <w:color w:val="FF00FF"/>
          <w:sz w:val="32"/>
          <w:szCs w:val="32"/>
        </w:rPr>
        <w:t xml:space="preserve">                                                                                            </w:t>
      </w:r>
      <w:r w:rsidRPr="00014AFC">
        <w:rPr>
          <w:b/>
          <w:color w:val="FF00FF"/>
          <w:sz w:val="32"/>
          <w:szCs w:val="32"/>
        </w:rPr>
        <w:t>A</w:t>
      </w:r>
    </w:p>
    <w:p w:rsidR="006D272B" w:rsidRDefault="006D272B" w:rsidP="00C072C9">
      <w:pPr>
        <w:jc w:val="both"/>
      </w:pPr>
    </w:p>
    <w:p w:rsidR="006D272B" w:rsidRDefault="006D272B" w:rsidP="00C072C9">
      <w:pPr>
        <w:jc w:val="both"/>
      </w:pPr>
    </w:p>
    <w:p w:rsidR="006D272B" w:rsidRDefault="006D272B" w:rsidP="00C072C9">
      <w:pPr>
        <w:jc w:val="both"/>
      </w:pPr>
    </w:p>
    <w:p w:rsidR="006D272B" w:rsidRDefault="006D272B" w:rsidP="000C7F1A">
      <w:pPr>
        <w:pStyle w:val="PargrafodaLista"/>
        <w:numPr>
          <w:ilvl w:val="1"/>
          <w:numId w:val="2"/>
        </w:numPr>
        <w:jc w:val="both"/>
      </w:pPr>
      <w:r>
        <w:t xml:space="preserve"> Nós entendemos que a globalização é um aumento, </w:t>
      </w:r>
      <w:r w:rsidRPr="00132012">
        <w:t>"universalização"</w:t>
      </w:r>
      <w:r>
        <w:t>/</w:t>
      </w:r>
      <w:r w:rsidRPr="00132012">
        <w:t xml:space="preserve"> </w:t>
      </w:r>
      <w:r w:rsidRPr="000C7F1A">
        <w:rPr>
          <w:color w:val="FF00FF"/>
        </w:rPr>
        <w:t xml:space="preserve">( mundialização) </w:t>
      </w:r>
      <w:r w:rsidRPr="00132012">
        <w:t>dos fluxos d</w:t>
      </w:r>
      <w:r>
        <w:t>e informações, capital, pessoas e</w:t>
      </w:r>
      <w:r w:rsidRPr="00132012">
        <w:t xml:space="preserve"> mercadoria</w:t>
      </w:r>
      <w:r>
        <w:t xml:space="preserve">. </w:t>
      </w:r>
      <w:r w:rsidRPr="000C7F1A">
        <w:rPr>
          <w:color w:val="FF00FF"/>
        </w:rPr>
        <w:t>(Certa)</w:t>
      </w:r>
    </w:p>
    <w:p w:rsidR="006D272B" w:rsidRDefault="006D272B" w:rsidP="00C072C9">
      <w:pPr>
        <w:ind w:left="360"/>
        <w:jc w:val="both"/>
      </w:pPr>
    </w:p>
    <w:p w:rsidR="006D272B" w:rsidRDefault="006D272B" w:rsidP="00C072C9">
      <w:pPr>
        <w:ind w:left="360"/>
        <w:jc w:val="both"/>
      </w:pPr>
    </w:p>
    <w:p w:rsidR="006D272B" w:rsidRDefault="006D272B" w:rsidP="00916F26">
      <w:pPr>
        <w:pStyle w:val="PargrafodaLista"/>
        <w:numPr>
          <w:ilvl w:val="1"/>
          <w:numId w:val="2"/>
        </w:numPr>
        <w:jc w:val="both"/>
      </w:pPr>
      <w:r>
        <w:t xml:space="preserve"> As consequências positivas são: as facilidades </w:t>
      </w:r>
      <w:r w:rsidRPr="008B02D2">
        <w:rPr>
          <w:color w:val="FF00FF"/>
          <w:u w:val="single"/>
        </w:rPr>
        <w:t>com que os países e se propagam entre os continentes</w:t>
      </w:r>
      <w:r>
        <w:t xml:space="preserve"> </w:t>
      </w:r>
      <w:r w:rsidRPr="008B02D2">
        <w:rPr>
          <w:color w:val="FF00FF"/>
        </w:rPr>
        <w:t>????</w:t>
      </w:r>
      <w:r>
        <w:t>e o fácil acesso aos serviços e informação e bens.P</w:t>
      </w:r>
      <w:r w:rsidRPr="00BC1E8D">
        <w:t>ermite usufruir do</w:t>
      </w:r>
      <w:r>
        <w:t>s</w:t>
      </w:r>
      <w:r w:rsidRPr="00BC1E8D">
        <w:t xml:space="preserve"> </w:t>
      </w:r>
      <w:r w:rsidRPr="008B02D2">
        <w:rPr>
          <w:color w:val="FF00FF"/>
        </w:rPr>
        <w:t>produto</w:t>
      </w:r>
      <w:r>
        <w:rPr>
          <w:color w:val="FF00FF"/>
        </w:rPr>
        <w:t>s</w:t>
      </w:r>
      <w:r w:rsidRPr="008B02D2">
        <w:rPr>
          <w:color w:val="FF00FF"/>
        </w:rPr>
        <w:t xml:space="preserve"> e serviço</w:t>
      </w:r>
      <w:r>
        <w:rPr>
          <w:color w:val="FF00FF"/>
        </w:rPr>
        <w:t>s</w:t>
      </w:r>
      <w:r w:rsidRPr="00BC1E8D">
        <w:t xml:space="preserve"> mais barato</w:t>
      </w:r>
      <w:r>
        <w:t>s</w:t>
      </w:r>
      <w:r w:rsidRPr="00BC1E8D">
        <w:t xml:space="preserve"> </w:t>
      </w:r>
      <w:r>
        <w:t>gerando mais riqueza.</w:t>
      </w:r>
    </w:p>
    <w:p w:rsidR="006D272B" w:rsidRPr="008B02D2" w:rsidRDefault="006D272B" w:rsidP="00916F26">
      <w:pPr>
        <w:pStyle w:val="PargrafodaLista"/>
        <w:jc w:val="both"/>
        <w:rPr>
          <w:color w:val="FF00FF"/>
        </w:rPr>
      </w:pPr>
      <w:r>
        <w:t xml:space="preserve">As consequências negativas a referir </w:t>
      </w:r>
      <w:r w:rsidRPr="008B02D2">
        <w:rPr>
          <w:color w:val="FF00FF"/>
        </w:rPr>
        <w:t>são</w:t>
      </w:r>
      <w:r>
        <w:t xml:space="preserve"> a facilidade com que tudo circula não havendo grande controlo como se pode facilmente depreender pelos atentados 11 de setembro nos Estados Unidos América. O aumento desemprego. </w:t>
      </w:r>
      <w:r>
        <w:rPr>
          <w:color w:val="FF00FF"/>
        </w:rPr>
        <w:t>(certa</w:t>
      </w:r>
      <w:r w:rsidRPr="008B02D2">
        <w:rPr>
          <w:color w:val="FF00FF"/>
        </w:rPr>
        <w:t>)</w:t>
      </w:r>
    </w:p>
    <w:p w:rsidR="006D272B" w:rsidRDefault="006D272B" w:rsidP="00916F26">
      <w:pPr>
        <w:pStyle w:val="PargrafodaLista"/>
        <w:ind w:left="426"/>
        <w:jc w:val="both"/>
      </w:pPr>
    </w:p>
    <w:p w:rsidR="006D272B" w:rsidRDefault="006D272B" w:rsidP="00916F26">
      <w:pPr>
        <w:pStyle w:val="PargrafodaLista"/>
        <w:ind w:left="426"/>
        <w:jc w:val="both"/>
      </w:pPr>
    </w:p>
    <w:p w:rsidR="006D272B" w:rsidRDefault="006D272B" w:rsidP="00916F26">
      <w:pPr>
        <w:pStyle w:val="PargrafodaLista"/>
        <w:ind w:left="426"/>
        <w:jc w:val="both"/>
      </w:pPr>
    </w:p>
    <w:p w:rsidR="006D272B" w:rsidRPr="00964F68" w:rsidRDefault="006D272B" w:rsidP="00916F26">
      <w:pPr>
        <w:pStyle w:val="PargrafodaLista"/>
        <w:numPr>
          <w:ilvl w:val="1"/>
          <w:numId w:val="2"/>
        </w:numPr>
        <w:jc w:val="both"/>
        <w:rPr>
          <w:color w:val="FF00FF"/>
        </w:rPr>
      </w:pPr>
      <w:r w:rsidRPr="00964F68">
        <w:rPr>
          <w:color w:val="FF00FF"/>
        </w:rPr>
        <w:t>O argumento</w:t>
      </w:r>
      <w:r>
        <w:t xml:space="preserve"> contra a globalização cultural é </w:t>
      </w:r>
      <w:r w:rsidRPr="00964F68">
        <w:rPr>
          <w:color w:val="FF00FF"/>
        </w:rPr>
        <w:t>que</w:t>
      </w:r>
      <w:r>
        <w:t xml:space="preserve"> devido ao grande número de programas televisivos, de outras </w:t>
      </w:r>
      <w:r w:rsidRPr="00964F68">
        <w:rPr>
          <w:color w:val="FF00FF"/>
        </w:rPr>
        <w:t>origens  há</w:t>
      </w:r>
      <w:r>
        <w:t xml:space="preserve"> uma mistura de culturas, </w:t>
      </w:r>
      <w:r w:rsidRPr="00964F68">
        <w:rPr>
          <w:color w:val="FF00FF"/>
        </w:rPr>
        <w:t>acabamos  por ter crenças</w:t>
      </w:r>
      <w:r>
        <w:t xml:space="preserve"> e costumes muito familiares. Argumentos a favor </w:t>
      </w:r>
      <w:r w:rsidRPr="00964F68">
        <w:rPr>
          <w:color w:val="FF00FF"/>
        </w:rPr>
        <w:t xml:space="preserve">da </w:t>
      </w:r>
      <w:r>
        <w:t xml:space="preserve">Globalização cultural é </w:t>
      </w:r>
      <w:r w:rsidRPr="00964F68">
        <w:rPr>
          <w:color w:val="FF00FF"/>
        </w:rPr>
        <w:t>a forma</w:t>
      </w:r>
      <w:r>
        <w:t xml:space="preserve"> como comunicamos uns com os outros e a rapidez com que se faz essa comunicação isto tudo graças  </w:t>
      </w:r>
      <w:r w:rsidRPr="00964F68">
        <w:rPr>
          <w:color w:val="FF00FF"/>
        </w:rPr>
        <w:t>às</w:t>
      </w:r>
      <w:r>
        <w:t xml:space="preserve"> tecnologias de comunicação e informação, </w:t>
      </w:r>
      <w:r w:rsidRPr="00964F68">
        <w:rPr>
          <w:u w:val="single"/>
        </w:rPr>
        <w:t>este aspeto muito significativo permite uma aproximação dos mais diversos setores da população</w:t>
      </w:r>
      <w:r w:rsidRPr="00964F68">
        <w:rPr>
          <w:color w:val="FF00FF"/>
        </w:rPr>
        <w:t>. ??? ( inc)</w:t>
      </w:r>
      <w:r>
        <w:rPr>
          <w:color w:val="FF00FF"/>
        </w:rPr>
        <w:t xml:space="preserve"> </w:t>
      </w:r>
    </w:p>
    <w:p w:rsidR="006D272B" w:rsidRPr="00964F68" w:rsidRDefault="006D272B" w:rsidP="00916F26">
      <w:pPr>
        <w:pStyle w:val="PargrafodaLista"/>
        <w:ind w:left="360"/>
        <w:jc w:val="both"/>
        <w:rPr>
          <w:color w:val="FF00FF"/>
        </w:rPr>
      </w:pPr>
    </w:p>
    <w:p w:rsidR="006D272B" w:rsidRDefault="006D272B" w:rsidP="00916F26">
      <w:pPr>
        <w:ind w:left="360"/>
        <w:jc w:val="both"/>
      </w:pPr>
    </w:p>
    <w:p w:rsidR="006D272B" w:rsidRDefault="006D272B" w:rsidP="00916F26">
      <w:pPr>
        <w:ind w:left="360"/>
        <w:jc w:val="both"/>
      </w:pPr>
    </w:p>
    <w:p w:rsidR="006D272B" w:rsidRPr="009C3B9D" w:rsidRDefault="006D272B" w:rsidP="00916F26">
      <w:pPr>
        <w:ind w:left="709" w:hanging="425"/>
        <w:jc w:val="both"/>
        <w:rPr>
          <w:color w:val="FF00FF"/>
        </w:rPr>
      </w:pPr>
      <w:r>
        <w:t xml:space="preserve"> 1.4.</w:t>
      </w:r>
      <w:r w:rsidRPr="00C859AB">
        <w:rPr>
          <w:u w:val="single"/>
        </w:rPr>
        <w:t>É preciso ter uma necessidade crescente de intervenção cívica</w:t>
      </w:r>
      <w:r>
        <w:t xml:space="preserve"> </w:t>
      </w:r>
      <w:r w:rsidRPr="009C3B9D">
        <w:rPr>
          <w:color w:val="FF00FF"/>
        </w:rPr>
        <w:t>( atenção à construção das frases)</w:t>
      </w:r>
      <w:r>
        <w:t xml:space="preserve"> para sairmos da redoma em que temos estado encerrados, pois além de ser uma atividade respeitada, permite uma aproximação das populações, com garantia de que se formos determinados e nos envolvermos com empenho podemos criar uma cidadania com respeito diante da sociedade em que vivemos. </w:t>
      </w:r>
      <w:r w:rsidRPr="009C3B9D">
        <w:rPr>
          <w:color w:val="FF00FF"/>
        </w:rPr>
        <w:t>E alterar a situação atual.</w:t>
      </w:r>
      <w:r>
        <w:rPr>
          <w:color w:val="FF00FF"/>
        </w:rPr>
        <w:t xml:space="preserve"> ( certa)</w:t>
      </w:r>
    </w:p>
    <w:p w:rsidR="006D272B" w:rsidRPr="009C3B9D" w:rsidRDefault="006D272B" w:rsidP="00916F26">
      <w:pPr>
        <w:ind w:left="360"/>
        <w:jc w:val="both"/>
        <w:rPr>
          <w:color w:val="FF00FF"/>
        </w:rPr>
      </w:pPr>
    </w:p>
    <w:p w:rsidR="006D272B" w:rsidRDefault="006D272B" w:rsidP="004B7943">
      <w:pPr>
        <w:ind w:left="360"/>
      </w:pPr>
    </w:p>
    <w:p w:rsidR="006D272B" w:rsidRDefault="006D272B" w:rsidP="004B7943">
      <w:pPr>
        <w:ind w:left="360"/>
      </w:pPr>
    </w:p>
    <w:p w:rsidR="006D272B" w:rsidRDefault="006D272B" w:rsidP="004B7943">
      <w:pPr>
        <w:ind w:left="360"/>
      </w:pPr>
    </w:p>
    <w:p w:rsidR="006D272B" w:rsidRPr="00284D7E" w:rsidRDefault="006D272B" w:rsidP="00916F26">
      <w:pPr>
        <w:ind w:left="709" w:hanging="349"/>
        <w:jc w:val="both"/>
        <w:rPr>
          <w:color w:val="FF00FF"/>
        </w:rPr>
      </w:pPr>
      <w:r>
        <w:t>1.5.Participando em reuniões de encarregados de educação, no rancho folclórico,  participar em associações culturais e recreativas</w:t>
      </w:r>
      <w:bookmarkStart w:id="0" w:name="_GoBack"/>
      <w:bookmarkEnd w:id="0"/>
      <w:r>
        <w:t xml:space="preserve"> e também podemos criticar civilizadamente votando de uma forma cívica. </w:t>
      </w:r>
      <w:r w:rsidRPr="00284D7E">
        <w:rPr>
          <w:color w:val="FF00FF"/>
        </w:rPr>
        <w:t>(Certa mas devem introduzir a resposta.)</w:t>
      </w:r>
    </w:p>
    <w:p w:rsidR="006D272B" w:rsidRPr="00284D7E" w:rsidRDefault="006D272B" w:rsidP="00916F26">
      <w:pPr>
        <w:ind w:left="360"/>
        <w:jc w:val="both"/>
        <w:rPr>
          <w:color w:val="FF00FF"/>
        </w:rPr>
      </w:pPr>
    </w:p>
    <w:p w:rsidR="006D272B" w:rsidRDefault="006D272B" w:rsidP="00916F26">
      <w:pPr>
        <w:ind w:left="360"/>
        <w:jc w:val="both"/>
      </w:pPr>
    </w:p>
    <w:p w:rsidR="006D272B" w:rsidRDefault="006D272B" w:rsidP="00916F26">
      <w:pPr>
        <w:ind w:left="360"/>
        <w:jc w:val="both"/>
      </w:pPr>
    </w:p>
    <w:p w:rsidR="006D272B" w:rsidRDefault="006D272B" w:rsidP="00916F26">
      <w:pPr>
        <w:ind w:left="360"/>
        <w:jc w:val="both"/>
      </w:pPr>
      <w:r>
        <w:t>1.6.</w:t>
      </w:r>
    </w:p>
    <w:p w:rsidR="006D272B" w:rsidRDefault="006D272B" w:rsidP="00916F26">
      <w:pPr>
        <w:ind w:left="709"/>
        <w:jc w:val="both"/>
      </w:pPr>
      <w:r>
        <w:t xml:space="preserve">R-resposta do Francisco. Eu já estive numa associação cultural recreativa, e já fiz parte de um rancho que se chama (Rancho folclórico das </w:t>
      </w:r>
      <w:r w:rsidRPr="002539DF">
        <w:rPr>
          <w:color w:val="FF00FF"/>
        </w:rPr>
        <w:t>Gamelas), porque</w:t>
      </w:r>
      <w:r>
        <w:t xml:space="preserve"> eu gosto de dançar e de ajudar o próximo, é bom termos amigos e darmo nos bem com a sociedade.</w:t>
      </w: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  <w:r>
        <w:t>R-Hil</w:t>
      </w:r>
      <w:r w:rsidRPr="002539DF">
        <w:rPr>
          <w:color w:val="FF00FF"/>
        </w:rPr>
        <w:t>á</w:t>
      </w:r>
      <w:r>
        <w:t xml:space="preserve">rio: sou associado da organização dos amigos africanos em Caldas da </w:t>
      </w:r>
      <w:r w:rsidRPr="002539DF">
        <w:rPr>
          <w:color w:val="FF00FF"/>
        </w:rPr>
        <w:t>Rainha, porque</w:t>
      </w:r>
      <w:r>
        <w:t xml:space="preserve"> acho que é vantajoso poder ajudar o próximo e participar civicamente na sociedade.  </w:t>
      </w: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</w:p>
    <w:p w:rsidR="006D272B" w:rsidRDefault="006D272B" w:rsidP="00916F26">
      <w:pPr>
        <w:ind w:left="709"/>
        <w:jc w:val="both"/>
      </w:pPr>
      <w:r>
        <w:t xml:space="preserve">R.- João Nuno: no passado fiz parte de uma associação organizadora de festas, e também num </w:t>
      </w:r>
      <w:r w:rsidRPr="002539DF">
        <w:rPr>
          <w:color w:val="FF00FF"/>
        </w:rPr>
        <w:t>clube</w:t>
      </w:r>
      <w:r>
        <w:t xml:space="preserve"> de futebol onde colaborei alguns anos, tanto como jogador como vogal, presentemente faço parte dos doadores de sangue, porque temos consciência que podemos salvar alguém.</w:t>
      </w:r>
    </w:p>
    <w:p w:rsidR="006D272B" w:rsidRPr="002539DF" w:rsidRDefault="006D272B" w:rsidP="00916F26">
      <w:pPr>
        <w:ind w:left="709"/>
        <w:jc w:val="both"/>
        <w:rPr>
          <w:color w:val="FF00FF"/>
        </w:rPr>
      </w:pPr>
      <w:r>
        <w:t xml:space="preserve">                                                                              </w:t>
      </w:r>
      <w:r w:rsidRPr="002539DF">
        <w:rPr>
          <w:color w:val="FF00FF"/>
        </w:rPr>
        <w:t>( certa)</w:t>
      </w:r>
    </w:p>
    <w:sectPr w:rsidR="006D272B" w:rsidRPr="002539DF" w:rsidSect="00CC4C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5F97"/>
    <w:multiLevelType w:val="hybridMultilevel"/>
    <w:tmpl w:val="BB16C6CC"/>
    <w:lvl w:ilvl="0" w:tplc="0816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C772D6B"/>
    <w:multiLevelType w:val="multilevel"/>
    <w:tmpl w:val="581CA7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5E71528F"/>
    <w:multiLevelType w:val="hybridMultilevel"/>
    <w:tmpl w:val="DCBEE7F6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D6A96"/>
    <w:rsid w:val="00014AFC"/>
    <w:rsid w:val="000C7F1A"/>
    <w:rsid w:val="00132012"/>
    <w:rsid w:val="00246D9D"/>
    <w:rsid w:val="002539DF"/>
    <w:rsid w:val="00284D7E"/>
    <w:rsid w:val="002C1935"/>
    <w:rsid w:val="003C4EBD"/>
    <w:rsid w:val="0042137C"/>
    <w:rsid w:val="004B7943"/>
    <w:rsid w:val="00607696"/>
    <w:rsid w:val="006A7696"/>
    <w:rsid w:val="006D272B"/>
    <w:rsid w:val="006F1AA1"/>
    <w:rsid w:val="00752BB5"/>
    <w:rsid w:val="008B02D2"/>
    <w:rsid w:val="00916F26"/>
    <w:rsid w:val="0093575B"/>
    <w:rsid w:val="00964F68"/>
    <w:rsid w:val="009C3B9D"/>
    <w:rsid w:val="00A14444"/>
    <w:rsid w:val="00B32AB9"/>
    <w:rsid w:val="00BB53C4"/>
    <w:rsid w:val="00BC1E8D"/>
    <w:rsid w:val="00C072C9"/>
    <w:rsid w:val="00C859AB"/>
    <w:rsid w:val="00CC2410"/>
    <w:rsid w:val="00CC4CD6"/>
    <w:rsid w:val="00E273AD"/>
    <w:rsid w:val="00EC5EC5"/>
    <w:rsid w:val="00F018BA"/>
    <w:rsid w:val="00FA6F3E"/>
    <w:rsid w:val="00FD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96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cter"/>
    <w:uiPriority w:val="99"/>
    <w:qFormat/>
    <w:rsid w:val="00FD6A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9"/>
    <w:locked/>
    <w:rsid w:val="00FD6A96"/>
    <w:rPr>
      <w:rFonts w:ascii="Cambria" w:hAnsi="Cambria" w:cs="Times New Roman"/>
      <w:b/>
      <w:bCs/>
      <w:color w:val="365F91"/>
      <w:sz w:val="28"/>
      <w:szCs w:val="28"/>
      <w:lang w:eastAsia="pt-PT"/>
    </w:rPr>
  </w:style>
  <w:style w:type="paragraph" w:styleId="PargrafodaLista">
    <w:name w:val="List Paragraph"/>
    <w:basedOn w:val="Normal"/>
    <w:uiPriority w:val="99"/>
    <w:qFormat/>
    <w:rsid w:val="00FD6A96"/>
    <w:pPr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rsid w:val="00916F26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rsid w:val="00916F26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locked/>
    <w:rsid w:val="00916F26"/>
    <w:rPr>
      <w:rFonts w:ascii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rsid w:val="00916F26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locked/>
    <w:rsid w:val="00916F26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rsid w:val="00916F2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916F26"/>
    <w:rPr>
      <w:rFonts w:ascii="Tahoma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0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Nuno</dc:creator>
  <cp:lastModifiedBy>Hilario</cp:lastModifiedBy>
  <cp:revision>2</cp:revision>
  <dcterms:created xsi:type="dcterms:W3CDTF">2012-02-02T21:08:00Z</dcterms:created>
  <dcterms:modified xsi:type="dcterms:W3CDTF">2012-02-02T21:08:00Z</dcterms:modified>
</cp:coreProperties>
</file>